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A24D" w14:textId="79DA35E0" w:rsidR="000848DB" w:rsidRPr="005B4F71" w:rsidRDefault="000848DB" w:rsidP="00543E56">
      <w:pPr>
        <w:jc w:val="both"/>
        <w:sectPr w:rsidR="000848DB" w:rsidRPr="005B4F71" w:rsidSect="005B4F71">
          <w:headerReference w:type="default" r:id="rId11"/>
          <w:pgSz w:w="12240" w:h="15840"/>
          <w:pgMar w:top="1440" w:right="1440" w:bottom="576" w:left="1440" w:header="720" w:footer="432" w:gutter="0"/>
          <w:cols w:space="720"/>
          <w:docGrid w:linePitch="360"/>
        </w:sectPr>
      </w:pPr>
    </w:p>
    <w:p w14:paraId="5FC0DCA7" w14:textId="502E06DF" w:rsidR="00F1459C" w:rsidRDefault="00F1459C" w:rsidP="004E4D5B">
      <w:pPr>
        <w:spacing w:line="276" w:lineRule="auto"/>
        <w:rPr>
          <w:rFonts w:eastAsiaTheme="minorHAnsi"/>
          <w:szCs w:val="24"/>
        </w:rPr>
      </w:pPr>
    </w:p>
    <w:p w14:paraId="22AF2296" w14:textId="77777777" w:rsidR="00D954AC" w:rsidRDefault="00D954AC" w:rsidP="00D954AC"/>
    <w:p w14:paraId="051F2EC1" w14:textId="333D4629" w:rsidR="00B65387" w:rsidRDefault="00B65387" w:rsidP="00B65387">
      <w:pPr>
        <w:rPr>
          <w:b/>
          <w:bCs/>
          <w:sz w:val="28"/>
          <w:szCs w:val="28"/>
        </w:rPr>
      </w:pPr>
      <w:r w:rsidRPr="00C330BE">
        <w:rPr>
          <w:b/>
          <w:bCs/>
          <w:sz w:val="28"/>
          <w:szCs w:val="28"/>
        </w:rPr>
        <w:t xml:space="preserve">URGENT NOTICE: </w:t>
      </w:r>
      <w:r w:rsidR="00820B14">
        <w:rPr>
          <w:b/>
          <w:bCs/>
          <w:sz w:val="28"/>
          <w:szCs w:val="28"/>
        </w:rPr>
        <w:t xml:space="preserve">Abrupt service disruption </w:t>
      </w:r>
      <w:r w:rsidRPr="00C330BE">
        <w:rPr>
          <w:b/>
          <w:bCs/>
          <w:sz w:val="28"/>
          <w:szCs w:val="28"/>
        </w:rPr>
        <w:t>in southern Maine</w:t>
      </w:r>
    </w:p>
    <w:p w14:paraId="3120B433" w14:textId="77777777" w:rsidR="00B65387" w:rsidRPr="00C330BE" w:rsidRDefault="00B65387" w:rsidP="00B65387">
      <w:pPr>
        <w:rPr>
          <w:b/>
          <w:bCs/>
          <w:sz w:val="28"/>
          <w:szCs w:val="28"/>
        </w:rPr>
      </w:pPr>
    </w:p>
    <w:p w14:paraId="18514E2D" w14:textId="2436AA29" w:rsidR="00B65387" w:rsidRDefault="00B65387" w:rsidP="00B65387">
      <w:r>
        <w:t>The Maine PMP is notifying all health</w:t>
      </w:r>
      <w:r w:rsidR="00820B14">
        <w:t xml:space="preserve"> </w:t>
      </w:r>
      <w:r>
        <w:t xml:space="preserve">care providers and institutions of an </w:t>
      </w:r>
      <w:r w:rsidR="00820B14">
        <w:t xml:space="preserve">abrupt service disruption </w:t>
      </w:r>
      <w:r>
        <w:t xml:space="preserve">affecting several hundred patients in southern Maine. A pain and addiction medicine clinic in this region has </w:t>
      </w:r>
      <w:r w:rsidR="00820B14">
        <w:t>been affected by federal law enforcement action</w:t>
      </w:r>
      <w:r>
        <w:t>, leaving patients without access to their usual care. Many of these patients are prescribed controlled substances including opioids for chronic pain, buprenorphine for opiate use disorder, and benzodiazepines for anxiety.</w:t>
      </w:r>
    </w:p>
    <w:p w14:paraId="0448AA2F" w14:textId="77777777" w:rsidR="007C6C8A" w:rsidRDefault="007C6C8A" w:rsidP="00B65387"/>
    <w:p w14:paraId="3670A5A6" w14:textId="77777777" w:rsidR="007C6C8A" w:rsidRDefault="00B65387" w:rsidP="00B65387">
      <w:r w:rsidRPr="00C330BE">
        <w:rPr>
          <w:b/>
          <w:bCs/>
        </w:rPr>
        <w:t>Abrupt loss of chronic prescribed opioids is associated with increased risk of suicide and overdose</w:t>
      </w:r>
      <w:r>
        <w:rPr>
          <w:b/>
          <w:bCs/>
        </w:rPr>
        <w:t>, and acute benzodiazepine withdrawal can be life-threatening</w:t>
      </w:r>
      <w:r w:rsidRPr="00C330BE">
        <w:rPr>
          <w:b/>
          <w:bCs/>
        </w:rPr>
        <w:t>.</w:t>
      </w:r>
      <w:r>
        <w:t xml:space="preserve">  </w:t>
      </w:r>
    </w:p>
    <w:p w14:paraId="0230C056" w14:textId="72B575AF" w:rsidR="00B65387" w:rsidRDefault="00B65387" w:rsidP="00B65387">
      <w:r>
        <w:t xml:space="preserve"> </w:t>
      </w:r>
    </w:p>
    <w:p w14:paraId="234F4842" w14:textId="77777777" w:rsidR="00B65387" w:rsidRPr="008B7AB8" w:rsidRDefault="00B65387" w:rsidP="00B65387">
      <w:pPr>
        <w:rPr>
          <w:szCs w:val="24"/>
          <w:u w:val="single"/>
        </w:rPr>
      </w:pPr>
      <w:r w:rsidRPr="008B7AB8">
        <w:rPr>
          <w:b/>
          <w:bCs/>
          <w:szCs w:val="24"/>
          <w:u w:val="single"/>
        </w:rPr>
        <w:t>Providers are advised to take the following steps:</w:t>
      </w:r>
      <w:r w:rsidRPr="008B7AB8">
        <w:rPr>
          <w:szCs w:val="24"/>
          <w:u w:val="single"/>
        </w:rPr>
        <w:t xml:space="preserve">  </w:t>
      </w:r>
    </w:p>
    <w:p w14:paraId="3393DB7B" w14:textId="18E077AE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Use the Prescription Monitoring Program to look up any patient presenting for care and requesting a controlled substance refill. </w:t>
      </w:r>
      <w:r w:rsidRPr="008B7AB8">
        <w:rPr>
          <w:rFonts w:ascii="Times New Roman" w:hAnsi="Times New Roman" w:cs="Times New Roman"/>
          <w:b/>
          <w:bCs/>
          <w:sz w:val="24"/>
          <w:szCs w:val="24"/>
        </w:rPr>
        <w:t xml:space="preserve">Patients affected by this clinic closure will have a documented history of chronic prescriptions from a provider in Kennebunk prior to 10/26/22.  </w:t>
      </w:r>
    </w:p>
    <w:p w14:paraId="4A57BD73" w14:textId="77777777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When checking the PMP, pay particular attention to the “date sold” and “</w:t>
      </w:r>
      <w:proofErr w:type="spellStart"/>
      <w:r w:rsidRPr="008B7AB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B7AB8">
        <w:rPr>
          <w:rFonts w:ascii="Times New Roman" w:hAnsi="Times New Roman" w:cs="Times New Roman"/>
          <w:sz w:val="24"/>
          <w:szCs w:val="24"/>
        </w:rPr>
        <w:t xml:space="preserve"> supply” data fields to calculate when refill doses would be needed.  </w:t>
      </w:r>
    </w:p>
    <w:p w14:paraId="230BAE5C" w14:textId="77777777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Though it is not usual practice for Acute/Urgent and Emergency care providers to prescribe opioids or benzodiazepines for patients in chronic management programs, please consider issuing prescriptions of up to 1-2 weeks should an affected patient present at your practice. </w:t>
      </w:r>
    </w:p>
    <w:p w14:paraId="122CC123" w14:textId="77777777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Remember that </w:t>
      </w:r>
      <w:r w:rsidRPr="008B7AB8">
        <w:rPr>
          <w:rFonts w:ascii="Times New Roman" w:hAnsi="Times New Roman" w:cs="Times New Roman"/>
          <w:sz w:val="24"/>
          <w:szCs w:val="24"/>
          <w:u w:val="single"/>
        </w:rPr>
        <w:t>any</w:t>
      </w:r>
      <w:r w:rsidRPr="008B7AB8">
        <w:rPr>
          <w:rFonts w:ascii="Times New Roman" w:hAnsi="Times New Roman" w:cs="Times New Roman"/>
          <w:sz w:val="24"/>
          <w:szCs w:val="24"/>
        </w:rPr>
        <w:t xml:space="preserve"> Emergency Medicine provider can administer buprenorphine to a patient to treat/prevent buprenorphine withdrawal.  </w:t>
      </w:r>
    </w:p>
    <w:p w14:paraId="59FA1AA7" w14:textId="77777777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Know your in-house drug screens. Some synthetic opioids and benzodiazepines do not show up on standard tests, which could lead to an incorrect conclusion that a patient is not adherent to their prescription.  </w:t>
      </w:r>
    </w:p>
    <w:p w14:paraId="6ADD68AF" w14:textId="77777777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In cases where multiple diagnostic criteria for opioid use disorder are met, initiate buprenorphine with proper education, or refer to a treatment clinic with verified immediate availability.  </w:t>
      </w:r>
    </w:p>
    <w:p w14:paraId="4B05F09E" w14:textId="1D9D4F8B" w:rsidR="00B65387" w:rsidRPr="008B7AB8" w:rsidRDefault="00B65387" w:rsidP="00B65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The PMP and Licensing Boards are aware of this disruption in care.</w:t>
      </w:r>
    </w:p>
    <w:p w14:paraId="3DECBEBB" w14:textId="602AA9A7" w:rsidR="00B65387" w:rsidRPr="008B7AB8" w:rsidRDefault="00B65387" w:rsidP="00B65387">
      <w:pPr>
        <w:rPr>
          <w:b/>
          <w:bCs/>
          <w:szCs w:val="24"/>
        </w:rPr>
      </w:pPr>
      <w:r w:rsidRPr="008B7AB8">
        <w:rPr>
          <w:b/>
          <w:bCs/>
          <w:szCs w:val="24"/>
        </w:rPr>
        <w:t>The following resources are available to assist  providers and practices who are serving these displaced patients by assuming their care:</w:t>
      </w:r>
    </w:p>
    <w:p w14:paraId="3E5DE3E6" w14:textId="77777777" w:rsidR="00B65387" w:rsidRPr="008B7AB8" w:rsidRDefault="00B65387" w:rsidP="00B65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MMA-CQI 2 online modules </w:t>
      </w:r>
      <w:hyperlink r:id="rId12" w:history="1">
        <w:r w:rsidRPr="008B7AB8">
          <w:rPr>
            <w:rStyle w:val="Hyperlink"/>
            <w:rFonts w:ascii="Times New Roman" w:hAnsi="Times New Roman" w:cs="Times New Roman"/>
            <w:sz w:val="24"/>
            <w:szCs w:val="24"/>
          </w:rPr>
          <w:t>https://qclearninglab.org/all-courses/?items_page=1</w:t>
        </w:r>
      </w:hyperlink>
    </w:p>
    <w:p w14:paraId="32FCD1D6" w14:textId="77777777" w:rsidR="00B65387" w:rsidRPr="008B7AB8" w:rsidRDefault="00B65387" w:rsidP="00B65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Maine Prescribing Laws, Limits and Compassionate Tapering</w:t>
      </w:r>
    </w:p>
    <w:p w14:paraId="280ACC12" w14:textId="77777777" w:rsidR="00B65387" w:rsidRPr="008B7AB8" w:rsidRDefault="00B65387" w:rsidP="00B65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Chronic Pain Diagnosis, Management and Alternative Treatment</w:t>
      </w:r>
    </w:p>
    <w:p w14:paraId="41439366" w14:textId="77777777" w:rsidR="00B65387" w:rsidRPr="008B7AB8" w:rsidRDefault="00B65387" w:rsidP="00B65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MICIS Private 1 hour CME (Academic Detailing) on Tapering</w:t>
      </w:r>
    </w:p>
    <w:p w14:paraId="587A871F" w14:textId="77777777" w:rsidR="00B65387" w:rsidRPr="008B7AB8" w:rsidRDefault="0051163E" w:rsidP="00B65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65387" w:rsidRPr="008B7AB8">
          <w:rPr>
            <w:rStyle w:val="Hyperlink"/>
            <w:rFonts w:ascii="Times New Roman" w:hAnsi="Times New Roman" w:cs="Times New Roman"/>
            <w:sz w:val="24"/>
            <w:szCs w:val="24"/>
          </w:rPr>
          <w:t>https://micismaine.org/contact/</w:t>
        </w:r>
      </w:hyperlink>
      <w:r w:rsidR="00B65387" w:rsidRPr="008B7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E8CA5" w14:textId="32CBCB07" w:rsidR="00B65387" w:rsidRPr="008B7AB8" w:rsidRDefault="00B65387" w:rsidP="00B65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 xml:space="preserve">ME SUC-LC Technical Assistance (procedures &amp; </w:t>
      </w:r>
      <w:proofErr w:type="gramStart"/>
      <w:r w:rsidRPr="008B7AB8">
        <w:rPr>
          <w:rFonts w:ascii="Times New Roman" w:hAnsi="Times New Roman" w:cs="Times New Roman"/>
          <w:sz w:val="24"/>
          <w:szCs w:val="24"/>
        </w:rPr>
        <w:t>work flows</w:t>
      </w:r>
      <w:proofErr w:type="gramEnd"/>
      <w:r w:rsidRPr="008B7AB8">
        <w:rPr>
          <w:rFonts w:ascii="Times New Roman" w:hAnsi="Times New Roman" w:cs="Times New Roman"/>
          <w:sz w:val="24"/>
          <w:szCs w:val="24"/>
        </w:rPr>
        <w:t>), Resource library (recorded webinars)</w:t>
      </w:r>
    </w:p>
    <w:p w14:paraId="308694B9" w14:textId="77777777" w:rsidR="00B65387" w:rsidRPr="008B7AB8" w:rsidRDefault="0051163E" w:rsidP="00B65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65387" w:rsidRPr="008B7AB8">
          <w:rPr>
            <w:rStyle w:val="Hyperlink"/>
            <w:rFonts w:ascii="Times New Roman" w:hAnsi="Times New Roman" w:cs="Times New Roman"/>
            <w:sz w:val="24"/>
            <w:szCs w:val="24"/>
          </w:rPr>
          <w:t>https://mesudlearningcommunity.org/</w:t>
        </w:r>
      </w:hyperlink>
      <w:r w:rsidR="00B65387" w:rsidRPr="008B7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43D92" w14:textId="77777777" w:rsidR="00B65387" w:rsidRPr="008B7AB8" w:rsidRDefault="00B65387" w:rsidP="00B65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AB8">
        <w:rPr>
          <w:rFonts w:ascii="Times New Roman" w:hAnsi="Times New Roman" w:cs="Times New Roman"/>
          <w:sz w:val="24"/>
          <w:szCs w:val="24"/>
        </w:rPr>
        <w:t>Schmidt Institute Comprehensive Controlled Substance Stewardship program</w:t>
      </w:r>
    </w:p>
    <w:p w14:paraId="5BBAE500" w14:textId="77777777" w:rsidR="00B65387" w:rsidRPr="008B7AB8" w:rsidRDefault="0051163E" w:rsidP="00B653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65387" w:rsidRPr="008B7AB8">
          <w:rPr>
            <w:rStyle w:val="Hyperlink"/>
            <w:rFonts w:ascii="Times New Roman" w:hAnsi="Times New Roman" w:cs="Times New Roman"/>
            <w:sz w:val="24"/>
            <w:szCs w:val="24"/>
          </w:rPr>
          <w:t>https://theschmidtinstitute.org/contact-us/</w:t>
        </w:r>
      </w:hyperlink>
      <w:r w:rsidR="00B65387" w:rsidRPr="008B7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1E79" w14:textId="77777777" w:rsidR="00B65387" w:rsidRPr="008B7AB8" w:rsidRDefault="00B65387" w:rsidP="00B65387">
      <w:pPr>
        <w:rPr>
          <w:b/>
          <w:bCs/>
          <w:szCs w:val="24"/>
        </w:rPr>
      </w:pPr>
      <w:r w:rsidRPr="008B7AB8">
        <w:rPr>
          <w:b/>
          <w:bCs/>
          <w:szCs w:val="24"/>
        </w:rPr>
        <w:t>Questions? Please reach out to the Maine PMP Team:</w:t>
      </w:r>
    </w:p>
    <w:p w14:paraId="35CDC9E5" w14:textId="5FBB65CD" w:rsidR="00B65387" w:rsidRPr="008B7AB8" w:rsidRDefault="00820B14" w:rsidP="00B65387">
      <w:pPr>
        <w:numPr>
          <w:ilvl w:val="0"/>
          <w:numId w:val="1"/>
        </w:numPr>
        <w:shd w:val="clear" w:color="auto" w:fill="FFFFFF"/>
        <w:rPr>
          <w:color w:val="141414"/>
          <w:szCs w:val="24"/>
        </w:rPr>
      </w:pPr>
      <w:r>
        <w:rPr>
          <w:color w:val="141414"/>
          <w:szCs w:val="24"/>
        </w:rPr>
        <w:t>(</w:t>
      </w:r>
      <w:r w:rsidR="00B65387" w:rsidRPr="008B7AB8">
        <w:rPr>
          <w:color w:val="141414"/>
          <w:szCs w:val="24"/>
        </w:rPr>
        <w:t>207</w:t>
      </w:r>
      <w:r>
        <w:rPr>
          <w:color w:val="141414"/>
          <w:szCs w:val="24"/>
        </w:rPr>
        <w:t>)</w:t>
      </w:r>
      <w:r w:rsidR="00B65387" w:rsidRPr="008B7AB8">
        <w:rPr>
          <w:color w:val="141414"/>
          <w:szCs w:val="24"/>
        </w:rPr>
        <w:t>287-2595, Option 2</w:t>
      </w:r>
    </w:p>
    <w:p w14:paraId="32C72A0A" w14:textId="77777777" w:rsidR="00B65387" w:rsidRPr="008B7AB8" w:rsidRDefault="00B65387" w:rsidP="00B65387">
      <w:pPr>
        <w:numPr>
          <w:ilvl w:val="0"/>
          <w:numId w:val="1"/>
        </w:numPr>
        <w:shd w:val="clear" w:color="auto" w:fill="FFFFFF"/>
        <w:rPr>
          <w:color w:val="141414"/>
          <w:szCs w:val="24"/>
        </w:rPr>
      </w:pPr>
      <w:r w:rsidRPr="008B7AB8">
        <w:rPr>
          <w:color w:val="141414"/>
          <w:szCs w:val="24"/>
        </w:rPr>
        <w:t>TTY: Maine Relay 711</w:t>
      </w:r>
    </w:p>
    <w:p w14:paraId="1DA47EED" w14:textId="77777777" w:rsidR="00B65387" w:rsidRPr="008B7AB8" w:rsidRDefault="00B65387" w:rsidP="00B65387">
      <w:pPr>
        <w:numPr>
          <w:ilvl w:val="0"/>
          <w:numId w:val="1"/>
        </w:numPr>
        <w:shd w:val="clear" w:color="auto" w:fill="FFFFFF"/>
        <w:rPr>
          <w:color w:val="141414"/>
          <w:szCs w:val="24"/>
        </w:rPr>
      </w:pPr>
      <w:r w:rsidRPr="008B7AB8">
        <w:rPr>
          <w:color w:val="141414"/>
          <w:szCs w:val="24"/>
        </w:rPr>
        <w:t>Fax: 207-287-4334</w:t>
      </w:r>
    </w:p>
    <w:p w14:paraId="4AA613E7" w14:textId="77777777" w:rsidR="00B65387" w:rsidRPr="008B7AB8" w:rsidRDefault="00B65387" w:rsidP="00B65387">
      <w:pPr>
        <w:numPr>
          <w:ilvl w:val="0"/>
          <w:numId w:val="1"/>
        </w:numPr>
        <w:shd w:val="clear" w:color="auto" w:fill="FFFFFF"/>
        <w:rPr>
          <w:color w:val="141414"/>
          <w:szCs w:val="24"/>
        </w:rPr>
      </w:pPr>
      <w:r w:rsidRPr="008B7AB8">
        <w:rPr>
          <w:color w:val="141414"/>
          <w:szCs w:val="24"/>
        </w:rPr>
        <w:t>Email: </w:t>
      </w:r>
      <w:hyperlink r:id="rId16" w:history="1">
        <w:r w:rsidRPr="008B7AB8">
          <w:rPr>
            <w:rStyle w:val="Hyperlink"/>
            <w:color w:val="2A53A6"/>
            <w:szCs w:val="24"/>
          </w:rPr>
          <w:t>PMP@maine.gov</w:t>
        </w:r>
      </w:hyperlink>
    </w:p>
    <w:p w14:paraId="77ABA32A" w14:textId="77777777" w:rsidR="00F6260D" w:rsidRPr="008B7AB8" w:rsidRDefault="00F6260D" w:rsidP="004E4D5B">
      <w:pPr>
        <w:spacing w:line="276" w:lineRule="auto"/>
        <w:rPr>
          <w:rFonts w:eastAsiaTheme="minorHAnsi"/>
          <w:szCs w:val="24"/>
        </w:rPr>
      </w:pPr>
    </w:p>
    <w:sectPr w:rsidR="00F6260D" w:rsidRPr="008B7AB8" w:rsidSect="001A4B4F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7D9" w14:textId="77777777" w:rsidR="00EC2579" w:rsidRDefault="00EC2579" w:rsidP="00263AA1">
      <w:r>
        <w:separator/>
      </w:r>
    </w:p>
  </w:endnote>
  <w:endnote w:type="continuationSeparator" w:id="0">
    <w:p w14:paraId="675EBECD" w14:textId="77777777" w:rsidR="00EC2579" w:rsidRDefault="00EC2579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5081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5136" w14:textId="77777777" w:rsidR="00EC2579" w:rsidRDefault="00EC2579" w:rsidP="00263AA1">
      <w:r>
        <w:separator/>
      </w:r>
    </w:p>
  </w:footnote>
  <w:footnote w:type="continuationSeparator" w:id="0">
    <w:p w14:paraId="3634188C" w14:textId="77777777" w:rsidR="00EC2579" w:rsidRDefault="00EC2579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EFE" w14:textId="77777777" w:rsidR="00263AA1" w:rsidRDefault="00E32A10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8E7EE4" wp14:editId="7DA6AB45">
              <wp:simplePos x="0" y="0"/>
              <wp:positionH relativeFrom="margin">
                <wp:posOffset>-214630</wp:posOffset>
              </wp:positionH>
              <wp:positionV relativeFrom="paragraph">
                <wp:posOffset>466725</wp:posOffset>
              </wp:positionV>
              <wp:extent cx="1557020" cy="368300"/>
              <wp:effectExtent l="0" t="0" r="508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8A5EE" w14:textId="77777777" w:rsidR="004A2C04" w:rsidRPr="00287C76" w:rsidRDefault="00E32A10" w:rsidP="004A2C04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3CD267BD" w14:textId="77777777" w:rsidR="00F61805" w:rsidRPr="00287C76" w:rsidRDefault="004A2C04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E7E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9pt;margin-top:36.75pt;width:122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" stroked="f">
              <v:textbox>
                <w:txbxContent>
                  <w:p w14:paraId="4E08A5EE" w14:textId="77777777" w:rsidR="004A2C04" w:rsidRPr="00287C76" w:rsidRDefault="00E32A10" w:rsidP="004A2C04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3CD267BD" w14:textId="77777777" w:rsidR="00F61805" w:rsidRPr="00287C76" w:rsidRDefault="004A2C04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0569FA" wp14:editId="30BF9C06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6A120" w14:textId="77777777" w:rsidR="000D047A" w:rsidRPr="00287C76" w:rsidRDefault="00BE7DFC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76FF967" w14:textId="2FEDA503" w:rsidR="0039381B" w:rsidRPr="00287C76" w:rsidRDefault="008B198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Office of Behavioral Health</w:t>
                          </w:r>
                        </w:p>
                        <w:p w14:paraId="4DBFC7C6" w14:textId="77777777" w:rsidR="000D047A" w:rsidRPr="00287C76" w:rsidRDefault="000D047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515FCB39" w14:textId="29A638A3" w:rsidR="000D047A" w:rsidRPr="00287C76" w:rsidRDefault="008B198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630430CE" w14:textId="77777777" w:rsidR="000D047A" w:rsidRPr="00287C76" w:rsidRDefault="000D047A" w:rsidP="004A2C0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2D14CA4" w14:textId="590CB434" w:rsidR="004A2C04" w:rsidRPr="00287C76" w:rsidRDefault="003347EC" w:rsidP="004A2C0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</w:t>
                          </w:r>
                          <w:r w:rsidR="004A2C0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: (207) 287-</w:t>
                          </w:r>
                          <w:r w:rsidR="008B198A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2595</w:t>
                          </w:r>
                          <w:r w:rsidR="004A2C0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Fax: (207) 287-</w:t>
                          </w:r>
                          <w:r w:rsidR="008B198A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9152</w:t>
                          </w:r>
                        </w:p>
                        <w:p w14:paraId="22760872" w14:textId="77777777" w:rsidR="000D047A" w:rsidRPr="00287C76" w:rsidRDefault="004A2C04" w:rsidP="004A2C0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0569FA" id="_x0000_s1027" type="#_x0000_t202" style="position:absolute;left:0;text-align:left;margin-left:285.6pt;margin-top:.6pt;width:213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" stroked="f">
              <v:textbox>
                <w:txbxContent>
                  <w:p w14:paraId="0556A120" w14:textId="77777777" w:rsidR="000D047A" w:rsidRPr="00287C76" w:rsidRDefault="00BE7DFC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76FF967" w14:textId="2FEDA503" w:rsidR="0039381B" w:rsidRPr="00287C76" w:rsidRDefault="008B198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Office of Behavioral Health</w:t>
                    </w:r>
                  </w:p>
                  <w:p w14:paraId="4DBFC7C6" w14:textId="77777777" w:rsidR="000D047A" w:rsidRPr="00287C76" w:rsidRDefault="000D047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515FCB39" w14:textId="29A638A3" w:rsidR="000D047A" w:rsidRPr="00287C76" w:rsidRDefault="008B198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630430CE" w14:textId="77777777" w:rsidR="000D047A" w:rsidRPr="00287C76" w:rsidRDefault="000D047A" w:rsidP="004A2C0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2D14CA4" w14:textId="590CB434" w:rsidR="004A2C04" w:rsidRPr="00287C76" w:rsidRDefault="003347EC" w:rsidP="004A2C0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</w:t>
                    </w:r>
                    <w:r w:rsidR="004A2C0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: (207) 287-</w:t>
                    </w:r>
                    <w:r w:rsidR="008B198A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2595</w:t>
                    </w:r>
                    <w:r w:rsidR="004A2C0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Fax: (207) 287-</w:t>
                    </w:r>
                    <w:r w:rsidR="008B198A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9152</w:t>
                    </w:r>
                  </w:p>
                  <w:p w14:paraId="22760872" w14:textId="77777777" w:rsidR="000D047A" w:rsidRPr="00287C76" w:rsidRDefault="004A2C04" w:rsidP="004A2C0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41D163ED" wp14:editId="18F35B75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08619C" wp14:editId="1B9569CD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904F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5627F00E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5311C41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8619C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e8Eg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" stroked="f">
              <v:textbox>
                <w:txbxContent>
                  <w:p w14:paraId="0DB7904F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5627F00E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5311C41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649ABD00" w14:textId="77777777" w:rsidR="007372BB" w:rsidRDefault="007372BB" w:rsidP="007372BB">
    <w:pPr>
      <w:rPr>
        <w:sz w:val="18"/>
        <w:szCs w:val="18"/>
      </w:rPr>
    </w:pPr>
  </w:p>
  <w:p w14:paraId="1F5183F7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AB01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240"/>
    <w:multiLevelType w:val="hybridMultilevel"/>
    <w:tmpl w:val="F542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1FA1"/>
    <w:multiLevelType w:val="hybridMultilevel"/>
    <w:tmpl w:val="CF50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71C5"/>
    <w:multiLevelType w:val="multilevel"/>
    <w:tmpl w:val="E23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E94"/>
    <w:rsid w:val="00017789"/>
    <w:rsid w:val="00027DFC"/>
    <w:rsid w:val="00031551"/>
    <w:rsid w:val="00037C80"/>
    <w:rsid w:val="00071861"/>
    <w:rsid w:val="000848DB"/>
    <w:rsid w:val="000C5191"/>
    <w:rsid w:val="000D047A"/>
    <w:rsid w:val="0014256A"/>
    <w:rsid w:val="001A4B4F"/>
    <w:rsid w:val="001A5049"/>
    <w:rsid w:val="001C3158"/>
    <w:rsid w:val="001E4CA5"/>
    <w:rsid w:val="00220B01"/>
    <w:rsid w:val="0023685D"/>
    <w:rsid w:val="00263AA1"/>
    <w:rsid w:val="00271932"/>
    <w:rsid w:val="0028264F"/>
    <w:rsid w:val="00287C76"/>
    <w:rsid w:val="002A184F"/>
    <w:rsid w:val="002B3B72"/>
    <w:rsid w:val="002E18AF"/>
    <w:rsid w:val="002E3734"/>
    <w:rsid w:val="00311948"/>
    <w:rsid w:val="003347EC"/>
    <w:rsid w:val="00340978"/>
    <w:rsid w:val="003509D5"/>
    <w:rsid w:val="003775BB"/>
    <w:rsid w:val="0039381B"/>
    <w:rsid w:val="00425186"/>
    <w:rsid w:val="004333B7"/>
    <w:rsid w:val="00434046"/>
    <w:rsid w:val="004468D0"/>
    <w:rsid w:val="00465EF6"/>
    <w:rsid w:val="00475E01"/>
    <w:rsid w:val="004A2C04"/>
    <w:rsid w:val="004D40A4"/>
    <w:rsid w:val="004D483D"/>
    <w:rsid w:val="004E3027"/>
    <w:rsid w:val="004E4D5B"/>
    <w:rsid w:val="004F4154"/>
    <w:rsid w:val="0051163E"/>
    <w:rsid w:val="00543E56"/>
    <w:rsid w:val="00580738"/>
    <w:rsid w:val="005B4F71"/>
    <w:rsid w:val="005D69B9"/>
    <w:rsid w:val="005F0E73"/>
    <w:rsid w:val="00600766"/>
    <w:rsid w:val="00632C24"/>
    <w:rsid w:val="00635D76"/>
    <w:rsid w:val="00693AA3"/>
    <w:rsid w:val="006A184E"/>
    <w:rsid w:val="006B0904"/>
    <w:rsid w:val="006D2C00"/>
    <w:rsid w:val="006E466A"/>
    <w:rsid w:val="006F357F"/>
    <w:rsid w:val="007372BB"/>
    <w:rsid w:val="00746AB4"/>
    <w:rsid w:val="007501A2"/>
    <w:rsid w:val="0075217C"/>
    <w:rsid w:val="007564CA"/>
    <w:rsid w:val="0076607E"/>
    <w:rsid w:val="00774F36"/>
    <w:rsid w:val="0079011C"/>
    <w:rsid w:val="007B6AB2"/>
    <w:rsid w:val="007C6C8A"/>
    <w:rsid w:val="00817FCF"/>
    <w:rsid w:val="00820B14"/>
    <w:rsid w:val="00822A3A"/>
    <w:rsid w:val="00853B30"/>
    <w:rsid w:val="008735F3"/>
    <w:rsid w:val="00882BE7"/>
    <w:rsid w:val="008B198A"/>
    <w:rsid w:val="008B7AB8"/>
    <w:rsid w:val="00913B98"/>
    <w:rsid w:val="00925CAF"/>
    <w:rsid w:val="00973D5A"/>
    <w:rsid w:val="00997CD5"/>
    <w:rsid w:val="009B2F14"/>
    <w:rsid w:val="009B6921"/>
    <w:rsid w:val="009D033F"/>
    <w:rsid w:val="00A013B9"/>
    <w:rsid w:val="00A045E1"/>
    <w:rsid w:val="00A06BB9"/>
    <w:rsid w:val="00A23C89"/>
    <w:rsid w:val="00A41839"/>
    <w:rsid w:val="00A52029"/>
    <w:rsid w:val="00A5331B"/>
    <w:rsid w:val="00A8532F"/>
    <w:rsid w:val="00AC5146"/>
    <w:rsid w:val="00AC6595"/>
    <w:rsid w:val="00AE2808"/>
    <w:rsid w:val="00B15BA7"/>
    <w:rsid w:val="00B2346F"/>
    <w:rsid w:val="00B53BA6"/>
    <w:rsid w:val="00B65387"/>
    <w:rsid w:val="00B85133"/>
    <w:rsid w:val="00BB52B1"/>
    <w:rsid w:val="00BB70DC"/>
    <w:rsid w:val="00BC1604"/>
    <w:rsid w:val="00BC1FC1"/>
    <w:rsid w:val="00BE7DFC"/>
    <w:rsid w:val="00BF4507"/>
    <w:rsid w:val="00C02B3F"/>
    <w:rsid w:val="00C31B31"/>
    <w:rsid w:val="00C37B55"/>
    <w:rsid w:val="00C83E34"/>
    <w:rsid w:val="00CC61C8"/>
    <w:rsid w:val="00CE0951"/>
    <w:rsid w:val="00D469F4"/>
    <w:rsid w:val="00D557B0"/>
    <w:rsid w:val="00D954AC"/>
    <w:rsid w:val="00DA476C"/>
    <w:rsid w:val="00DD28D1"/>
    <w:rsid w:val="00E17288"/>
    <w:rsid w:val="00E32A10"/>
    <w:rsid w:val="00E632E5"/>
    <w:rsid w:val="00E71D5B"/>
    <w:rsid w:val="00EB1407"/>
    <w:rsid w:val="00EB174E"/>
    <w:rsid w:val="00EC2579"/>
    <w:rsid w:val="00EC6C15"/>
    <w:rsid w:val="00ED30B2"/>
    <w:rsid w:val="00ED34F2"/>
    <w:rsid w:val="00ED727C"/>
    <w:rsid w:val="00F142B6"/>
    <w:rsid w:val="00F1459C"/>
    <w:rsid w:val="00F20073"/>
    <w:rsid w:val="00F5275C"/>
    <w:rsid w:val="00F61805"/>
    <w:rsid w:val="00F6260D"/>
    <w:rsid w:val="00FE7FD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4D59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954A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954AC"/>
    <w:rPr>
      <w:rFonts w:ascii="Times New Roman" w:eastAsia="Times New Roman" w:hAnsi="Times New Roman" w:cs="Times New Roman"/>
    </w:rPr>
  </w:style>
  <w:style w:type="paragraph" w:customStyle="1" w:styleId="defaulttext">
    <w:name w:val="defaulttext"/>
    <w:basedOn w:val="Normal"/>
    <w:uiPriority w:val="99"/>
    <w:rsid w:val="00D954AC"/>
    <w:pPr>
      <w:overflowPunct w:val="0"/>
      <w:autoSpaceDE w:val="0"/>
      <w:autoSpaceDN w:val="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C61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3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cismaine.org/contac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clearninglab.org/all-courses/?items_page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MP@maine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heschmidtinstitute.org/contact-u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sudlearningcommun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06C6C61D13646B45B5D75653B06DD" ma:contentTypeVersion="11" ma:contentTypeDescription="Create a new document." ma:contentTypeScope="" ma:versionID="b8904e49ed1e298deefd189c53edad9a">
  <xsd:schema xmlns:xsd="http://www.w3.org/2001/XMLSchema" xmlns:xs="http://www.w3.org/2001/XMLSchema" xmlns:p="http://schemas.microsoft.com/office/2006/metadata/properties" xmlns:ns3="6a828b16-7052-47c8-9d64-e726553c355c" xmlns:ns4="3383a787-a9af-4383-a757-4dd2fef92149" targetNamespace="http://schemas.microsoft.com/office/2006/metadata/properties" ma:root="true" ma:fieldsID="46fc5f0feda40320253935ba1d902eb8" ns3:_="" ns4:_="">
    <xsd:import namespace="6a828b16-7052-47c8-9d64-e726553c355c"/>
    <xsd:import namespace="3383a787-a9af-4383-a757-4dd2fef92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28b16-7052-47c8-9d64-e726553c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3a787-a9af-4383-a757-4dd2fef9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6BDA-34AE-4956-8755-E61B1B34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28b16-7052-47c8-9d64-e726553c355c"/>
    <ds:schemaRef ds:uri="3383a787-a9af-4383-a757-4dd2fef9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04FDB-73C5-4DE6-85A0-3D8E1BE2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537FF-FD40-4A9B-9BCC-E843256EE87B}">
  <ds:schemaRefs>
    <ds:schemaRef ds:uri="http://schemas.microsoft.com/office/infopath/2007/PartnerControls"/>
    <ds:schemaRef ds:uri="3383a787-a9af-4383-a757-4dd2fef92149"/>
    <ds:schemaRef ds:uri="http://purl.org/dc/elements/1.1/"/>
    <ds:schemaRef ds:uri="http://schemas.microsoft.com/office/2006/metadata/properties"/>
    <ds:schemaRef ds:uri="6a828b16-7052-47c8-9d64-e726553c35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1DA3E9-B037-4908-8F2C-1117B6F2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Marlowe, Jennifer</cp:lastModifiedBy>
  <cp:revision>2</cp:revision>
  <cp:lastPrinted>2020-04-30T16:49:00Z</cp:lastPrinted>
  <dcterms:created xsi:type="dcterms:W3CDTF">2022-10-27T21:26:00Z</dcterms:created>
  <dcterms:modified xsi:type="dcterms:W3CDTF">2022-10-27T21:26:00Z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0x01010060C06C6C61D13646B45B5D75653B06DD</vt:lpwstr>
  </property>
</Properties>
</file>